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E4532" w14:textId="77777777" w:rsidR="00494AA6" w:rsidRPr="00494AA6" w:rsidRDefault="00494AA6" w:rsidP="00494AA6">
      <w:pPr>
        <w:spacing w:after="0" w:line="240" w:lineRule="auto"/>
        <w:jc w:val="right"/>
        <w:rPr>
          <w:rFonts w:ascii="Times New Roman" w:hAnsi="Times New Roman" w:cs="Times New Roman"/>
          <w:sz w:val="24"/>
          <w:szCs w:val="24"/>
        </w:rPr>
      </w:pPr>
      <w:r w:rsidRPr="00494AA6">
        <w:rPr>
          <w:rFonts w:ascii="Times New Roman" w:hAnsi="Times New Roman" w:cs="Times New Roman"/>
          <w:sz w:val="24"/>
          <w:szCs w:val="24"/>
        </w:rPr>
        <w:t>KINNITATUD</w:t>
      </w:r>
    </w:p>
    <w:p w14:paraId="52D1312E" w14:textId="77777777" w:rsidR="00494AA6" w:rsidRPr="00494AA6" w:rsidRDefault="00494AA6" w:rsidP="00494AA6">
      <w:pPr>
        <w:spacing w:after="0" w:line="240" w:lineRule="auto"/>
        <w:jc w:val="right"/>
        <w:rPr>
          <w:rFonts w:ascii="Times New Roman" w:hAnsi="Times New Roman" w:cs="Times New Roman"/>
          <w:sz w:val="24"/>
          <w:szCs w:val="24"/>
        </w:rPr>
      </w:pPr>
      <w:r w:rsidRPr="00494AA6">
        <w:rPr>
          <w:rFonts w:ascii="Times New Roman" w:hAnsi="Times New Roman" w:cs="Times New Roman"/>
          <w:sz w:val="24"/>
          <w:szCs w:val="24"/>
        </w:rPr>
        <w:t xml:space="preserve">RMK õigus- ja hangete osakonna </w:t>
      </w:r>
    </w:p>
    <w:p w14:paraId="7E64C706" w14:textId="552CF6E2" w:rsidR="00494AA6" w:rsidRPr="00494AA6" w:rsidRDefault="00494AA6" w:rsidP="00494AA6">
      <w:pPr>
        <w:spacing w:after="0" w:line="240" w:lineRule="auto"/>
        <w:jc w:val="right"/>
        <w:rPr>
          <w:rFonts w:ascii="Times New Roman" w:hAnsi="Times New Roman" w:cs="Times New Roman"/>
          <w:sz w:val="24"/>
          <w:szCs w:val="24"/>
        </w:rPr>
      </w:pPr>
      <w:r w:rsidRPr="00494AA6">
        <w:rPr>
          <w:rFonts w:ascii="Times New Roman" w:hAnsi="Times New Roman" w:cs="Times New Roman"/>
          <w:sz w:val="24"/>
          <w:szCs w:val="24"/>
        </w:rPr>
        <w:t>juhataja käskkirjaga nr 1-47.3085/1</w:t>
      </w:r>
    </w:p>
    <w:p w14:paraId="28BF0C30" w14:textId="77777777" w:rsidR="00494AA6" w:rsidRPr="00494AA6" w:rsidRDefault="00494AA6" w:rsidP="00494AA6">
      <w:pPr>
        <w:spacing w:after="0" w:line="240" w:lineRule="auto"/>
        <w:jc w:val="both"/>
        <w:rPr>
          <w:rFonts w:ascii="Times New Roman" w:hAnsi="Times New Roman" w:cs="Times New Roman"/>
          <w:sz w:val="24"/>
          <w:szCs w:val="24"/>
        </w:rPr>
      </w:pPr>
    </w:p>
    <w:p w14:paraId="11207348" w14:textId="1A3CC785" w:rsidR="00494AA6" w:rsidRPr="00494AA6" w:rsidRDefault="00494AA6" w:rsidP="00494AA6">
      <w:pPr>
        <w:spacing w:after="0" w:line="240" w:lineRule="auto"/>
        <w:jc w:val="both"/>
        <w:rPr>
          <w:rFonts w:ascii="Times New Roman" w:hAnsi="Times New Roman" w:cs="Times New Roman"/>
          <w:b/>
          <w:bCs/>
          <w:sz w:val="24"/>
          <w:szCs w:val="24"/>
        </w:rPr>
      </w:pPr>
      <w:r w:rsidRPr="00494AA6">
        <w:rPr>
          <w:rFonts w:ascii="Times New Roman" w:hAnsi="Times New Roman" w:cs="Times New Roman"/>
          <w:b/>
          <w:bCs/>
          <w:sz w:val="24"/>
          <w:szCs w:val="24"/>
        </w:rPr>
        <w:t xml:space="preserve">PAKKUMUSE ESITAMISE ETTEPANEK </w:t>
      </w:r>
    </w:p>
    <w:p w14:paraId="0269E58C" w14:textId="77777777" w:rsidR="00494AA6" w:rsidRPr="00494AA6" w:rsidRDefault="00494AA6" w:rsidP="00494AA6">
      <w:pPr>
        <w:spacing w:after="0" w:line="240" w:lineRule="auto"/>
        <w:jc w:val="both"/>
        <w:rPr>
          <w:rFonts w:ascii="Times New Roman" w:hAnsi="Times New Roman" w:cs="Times New Roman"/>
          <w:sz w:val="24"/>
          <w:szCs w:val="24"/>
        </w:rPr>
      </w:pPr>
    </w:p>
    <w:p w14:paraId="6DE7FFAE" w14:textId="6F919215" w:rsidR="00494AA6" w:rsidRPr="00494AA6" w:rsidRDefault="00494AA6" w:rsidP="00494AA6">
      <w:pPr>
        <w:spacing w:after="0" w:line="240" w:lineRule="auto"/>
        <w:jc w:val="both"/>
        <w:rPr>
          <w:rFonts w:ascii="Times New Roman" w:hAnsi="Times New Roman" w:cs="Times New Roman"/>
          <w:sz w:val="24"/>
          <w:szCs w:val="24"/>
        </w:rPr>
      </w:pPr>
      <w:r w:rsidRPr="00494AA6">
        <w:rPr>
          <w:rFonts w:ascii="Times New Roman" w:hAnsi="Times New Roman" w:cs="Times New Roman"/>
          <w:sz w:val="24"/>
          <w:szCs w:val="24"/>
        </w:rPr>
        <w:t>Käesolevaga RMK hankijana palub esitada pakkumusi dünaamilise hankesüsteemi „Katastrimõõdistamine ja piiri tähistamine 2“ (viitenumber 261648) piiratud hankemenetluses  „Katastrimõõdistamine ja piiri tähistamine 2 (Tartumaa, Metsalaane)“.</w:t>
      </w:r>
    </w:p>
    <w:p w14:paraId="1A1D77B7" w14:textId="1F72CB20" w:rsidR="00494AA6" w:rsidRPr="00494AA6" w:rsidRDefault="00494AA6" w:rsidP="00494AA6">
      <w:pPr>
        <w:spacing w:after="0" w:line="240" w:lineRule="auto"/>
        <w:jc w:val="both"/>
        <w:rPr>
          <w:rFonts w:ascii="Times New Roman" w:hAnsi="Times New Roman" w:cs="Times New Roman"/>
          <w:sz w:val="24"/>
          <w:szCs w:val="24"/>
        </w:rPr>
      </w:pPr>
    </w:p>
    <w:p w14:paraId="736DA17E" w14:textId="77777777" w:rsidR="00494AA6" w:rsidRPr="00494AA6" w:rsidRDefault="00494AA6" w:rsidP="00494AA6">
      <w:pPr>
        <w:pStyle w:val="Pealkiri2"/>
        <w:spacing w:before="0" w:after="0"/>
        <w:ind w:left="0" w:firstLine="0"/>
        <w:jc w:val="both"/>
        <w:rPr>
          <w:rFonts w:ascii="Times New Roman" w:hAnsi="Times New Roman" w:cs="Times New Roman"/>
          <w:i w:val="0"/>
          <w:iCs w:val="0"/>
          <w:sz w:val="24"/>
          <w:szCs w:val="24"/>
        </w:rPr>
      </w:pPr>
      <w:r w:rsidRPr="00494AA6">
        <w:rPr>
          <w:rFonts w:ascii="Times New Roman" w:hAnsi="Times New Roman" w:cs="Times New Roman"/>
          <w:i w:val="0"/>
          <w:iCs w:val="0"/>
          <w:sz w:val="24"/>
          <w:szCs w:val="24"/>
        </w:rPr>
        <w:t>1. Hanke nimetus ja viitenumber</w:t>
      </w:r>
    </w:p>
    <w:p w14:paraId="425CDFE3" w14:textId="0005D76B" w:rsidR="00494AA6" w:rsidRPr="00494AA6" w:rsidRDefault="00494AA6" w:rsidP="00494AA6">
      <w:pPr>
        <w:pStyle w:val="Pis"/>
        <w:jc w:val="both"/>
      </w:pPr>
      <w:r w:rsidRPr="00494AA6">
        <w:t>1.1. Hanke nimetus: Katastrimõõdistamine ja piiri tähistamine 2 (Tartumaa, Metsalaane).</w:t>
      </w:r>
    </w:p>
    <w:p w14:paraId="60E1115B" w14:textId="1AF005E1" w:rsidR="00494AA6" w:rsidRPr="00494AA6" w:rsidRDefault="00494AA6" w:rsidP="00494AA6">
      <w:pPr>
        <w:pStyle w:val="Pis"/>
        <w:jc w:val="both"/>
      </w:pPr>
      <w:r w:rsidRPr="00494AA6">
        <w:t>1.2. Viitenumber: 278142</w:t>
      </w:r>
    </w:p>
    <w:p w14:paraId="3563C134" w14:textId="2FB88699" w:rsidR="00494AA6" w:rsidRPr="00494AA6" w:rsidRDefault="00494AA6" w:rsidP="00494AA6">
      <w:pPr>
        <w:spacing w:after="0" w:line="240" w:lineRule="auto"/>
        <w:jc w:val="both"/>
        <w:rPr>
          <w:rFonts w:ascii="Times New Roman" w:hAnsi="Times New Roman" w:cs="Times New Roman"/>
          <w:sz w:val="24"/>
          <w:szCs w:val="24"/>
        </w:rPr>
      </w:pPr>
      <w:r w:rsidRPr="00494AA6">
        <w:rPr>
          <w:rFonts w:ascii="Times New Roman" w:hAnsi="Times New Roman" w:cs="Times New Roman"/>
          <w:sz w:val="24"/>
          <w:szCs w:val="24"/>
        </w:rPr>
        <w:t xml:space="preserve">1.3. Klassifikatsioon: 71354300-7 </w:t>
      </w:r>
      <w:proofErr w:type="spellStart"/>
      <w:r w:rsidRPr="00494AA6">
        <w:rPr>
          <w:rFonts w:ascii="Times New Roman" w:hAnsi="Times New Roman" w:cs="Times New Roman"/>
          <w:sz w:val="24"/>
          <w:szCs w:val="24"/>
        </w:rPr>
        <w:t>Katastermõõtmisteenused</w:t>
      </w:r>
      <w:proofErr w:type="spellEnd"/>
      <w:r w:rsidRPr="00494AA6">
        <w:rPr>
          <w:rFonts w:ascii="Times New Roman" w:hAnsi="Times New Roman" w:cs="Times New Roman"/>
          <w:sz w:val="24"/>
          <w:szCs w:val="24"/>
        </w:rPr>
        <w:t>, 71355200-3 Maamõõdistusteenused</w:t>
      </w:r>
    </w:p>
    <w:p w14:paraId="4EF7A601" w14:textId="5B4CC0F6" w:rsidR="00494AA6" w:rsidRPr="00494AA6" w:rsidRDefault="00494AA6" w:rsidP="00494AA6">
      <w:pPr>
        <w:spacing w:after="0" w:line="240" w:lineRule="auto"/>
        <w:jc w:val="both"/>
        <w:rPr>
          <w:rFonts w:ascii="Times New Roman" w:hAnsi="Times New Roman" w:cs="Times New Roman"/>
          <w:sz w:val="24"/>
          <w:szCs w:val="24"/>
        </w:rPr>
      </w:pPr>
      <w:r w:rsidRPr="00494AA6">
        <w:rPr>
          <w:rFonts w:ascii="Times New Roman" w:hAnsi="Times New Roman" w:cs="Times New Roman"/>
          <w:sz w:val="24"/>
          <w:szCs w:val="24"/>
        </w:rPr>
        <w:t>1.4. Hankemenetluse liik: dünaamilise hankesüsteemi „Katastrimõõdistamine ja piiri tähistamine 2“ (viitenumber 261648) piiratud hankemenetluses  „Katastrimõõdistamine ja piiri tähistamine 2 (Tartumaa, Metsalaane)“.</w:t>
      </w:r>
    </w:p>
    <w:p w14:paraId="0DA86476" w14:textId="77777777" w:rsidR="00494AA6" w:rsidRPr="00494AA6" w:rsidRDefault="00494AA6" w:rsidP="00494AA6">
      <w:pPr>
        <w:spacing w:after="0" w:line="240" w:lineRule="auto"/>
        <w:jc w:val="both"/>
        <w:rPr>
          <w:rFonts w:ascii="Times New Roman" w:hAnsi="Times New Roman" w:cs="Times New Roman"/>
          <w:sz w:val="24"/>
          <w:szCs w:val="24"/>
        </w:rPr>
      </w:pPr>
    </w:p>
    <w:p w14:paraId="1022AC28" w14:textId="77777777" w:rsidR="00494AA6" w:rsidRPr="00494AA6" w:rsidRDefault="00494AA6" w:rsidP="00494AA6">
      <w:pPr>
        <w:pStyle w:val="Pealkiri2"/>
        <w:spacing w:before="0" w:after="0"/>
        <w:ind w:left="0" w:firstLine="0"/>
        <w:jc w:val="both"/>
        <w:rPr>
          <w:rFonts w:ascii="Times New Roman" w:hAnsi="Times New Roman" w:cs="Times New Roman"/>
          <w:i w:val="0"/>
          <w:iCs w:val="0"/>
          <w:sz w:val="24"/>
          <w:szCs w:val="24"/>
        </w:rPr>
      </w:pPr>
      <w:r w:rsidRPr="00494AA6">
        <w:rPr>
          <w:rFonts w:ascii="Times New Roman" w:hAnsi="Times New Roman" w:cs="Times New Roman"/>
          <w:i w:val="0"/>
          <w:iCs w:val="0"/>
          <w:sz w:val="24"/>
          <w:szCs w:val="24"/>
        </w:rPr>
        <w:t xml:space="preserve">2. Hanke läbiviija </w:t>
      </w:r>
    </w:p>
    <w:p w14:paraId="1D33313B" w14:textId="77777777" w:rsidR="00494AA6" w:rsidRPr="00494AA6" w:rsidRDefault="00494AA6" w:rsidP="00494AA6">
      <w:pPr>
        <w:spacing w:after="0" w:line="240" w:lineRule="auto"/>
        <w:jc w:val="both"/>
        <w:rPr>
          <w:rFonts w:ascii="Times New Roman" w:hAnsi="Times New Roman" w:cs="Times New Roman"/>
          <w:sz w:val="24"/>
          <w:szCs w:val="24"/>
        </w:rPr>
      </w:pPr>
      <w:r w:rsidRPr="00494AA6">
        <w:rPr>
          <w:rFonts w:ascii="Times New Roman" w:hAnsi="Times New Roman" w:cs="Times New Roman"/>
          <w:sz w:val="24"/>
          <w:szCs w:val="24"/>
        </w:rPr>
        <w:t>RMK õigus- ja hangete osakond</w:t>
      </w:r>
    </w:p>
    <w:p w14:paraId="4FF46ED6" w14:textId="77777777" w:rsidR="00494AA6" w:rsidRPr="00494AA6" w:rsidRDefault="00494AA6" w:rsidP="00494AA6">
      <w:pPr>
        <w:spacing w:after="0" w:line="240" w:lineRule="auto"/>
        <w:jc w:val="both"/>
        <w:rPr>
          <w:rFonts w:ascii="Times New Roman" w:hAnsi="Times New Roman" w:cs="Times New Roman"/>
          <w:sz w:val="24"/>
          <w:szCs w:val="24"/>
        </w:rPr>
      </w:pPr>
    </w:p>
    <w:p w14:paraId="6F4CEFBD" w14:textId="77777777" w:rsidR="00494AA6" w:rsidRPr="00494AA6" w:rsidRDefault="00494AA6" w:rsidP="00494AA6">
      <w:pPr>
        <w:keepNext/>
        <w:numPr>
          <w:ilvl w:val="1"/>
          <w:numId w:val="1"/>
        </w:numPr>
        <w:suppressAutoHyphens/>
        <w:spacing w:after="0" w:line="240" w:lineRule="auto"/>
        <w:ind w:left="0" w:firstLine="0"/>
        <w:jc w:val="both"/>
        <w:outlineLvl w:val="1"/>
        <w:rPr>
          <w:rFonts w:ascii="Times New Roman" w:hAnsi="Times New Roman" w:cs="Times New Roman"/>
          <w:b/>
          <w:bCs/>
          <w:sz w:val="24"/>
          <w:szCs w:val="24"/>
        </w:rPr>
      </w:pPr>
      <w:r w:rsidRPr="00494AA6">
        <w:rPr>
          <w:rFonts w:ascii="Times New Roman" w:hAnsi="Times New Roman" w:cs="Times New Roman"/>
          <w:b/>
          <w:bCs/>
          <w:sz w:val="24"/>
          <w:szCs w:val="24"/>
        </w:rPr>
        <w:t xml:space="preserve">3. Hankedokumendid, info pakkumuste esitamise ja avamise kohta </w:t>
      </w:r>
    </w:p>
    <w:p w14:paraId="75962A5B" w14:textId="77777777" w:rsidR="00494AA6" w:rsidRPr="00494AA6" w:rsidRDefault="00494AA6" w:rsidP="00494AA6">
      <w:pPr>
        <w:keepNext/>
        <w:spacing w:after="0" w:line="240" w:lineRule="auto"/>
        <w:jc w:val="both"/>
        <w:outlineLvl w:val="2"/>
        <w:rPr>
          <w:rFonts w:ascii="Times New Roman" w:hAnsi="Times New Roman" w:cs="Times New Roman"/>
          <w:sz w:val="24"/>
          <w:szCs w:val="24"/>
        </w:rPr>
      </w:pPr>
      <w:r w:rsidRPr="00494AA6">
        <w:rPr>
          <w:rFonts w:ascii="Times New Roman" w:hAnsi="Times New Roman" w:cs="Times New Roman"/>
          <w:sz w:val="24"/>
          <w:szCs w:val="24"/>
        </w:rPr>
        <w:t xml:space="preserve">3.1. hankedokumendid, tehniline info </w:t>
      </w:r>
    </w:p>
    <w:p w14:paraId="3503B6D8" w14:textId="2A937371" w:rsidR="00494AA6" w:rsidRPr="00494AA6" w:rsidRDefault="00494AA6" w:rsidP="00494AA6">
      <w:pPr>
        <w:spacing w:after="0" w:line="240" w:lineRule="auto"/>
        <w:jc w:val="both"/>
        <w:rPr>
          <w:rFonts w:ascii="Times New Roman" w:hAnsi="Times New Roman" w:cs="Times New Roman"/>
          <w:sz w:val="24"/>
          <w:szCs w:val="24"/>
        </w:rPr>
      </w:pPr>
      <w:r w:rsidRPr="00494AA6">
        <w:rPr>
          <w:rFonts w:ascii="Times New Roman" w:hAnsi="Times New Roman" w:cs="Times New Roman"/>
          <w:sz w:val="24"/>
          <w:szCs w:val="24"/>
        </w:rPr>
        <w:t xml:space="preserve">Hange viiakse läbi riigihangete keskkonnas (edaspidi </w:t>
      </w:r>
      <w:proofErr w:type="spellStart"/>
      <w:r w:rsidRPr="00494AA6">
        <w:rPr>
          <w:rFonts w:ascii="Times New Roman" w:hAnsi="Times New Roman" w:cs="Times New Roman"/>
          <w:sz w:val="24"/>
          <w:szCs w:val="24"/>
        </w:rPr>
        <w:t>eRHR</w:t>
      </w:r>
      <w:proofErr w:type="spellEnd"/>
      <w:r w:rsidRPr="00494AA6">
        <w:rPr>
          <w:rFonts w:ascii="Times New Roman" w:hAnsi="Times New Roman" w:cs="Times New Roman"/>
          <w:sz w:val="24"/>
          <w:szCs w:val="24"/>
        </w:rPr>
        <w:t xml:space="preserve">). </w:t>
      </w:r>
    </w:p>
    <w:p w14:paraId="6A8A5781" w14:textId="77777777" w:rsidR="00494AA6" w:rsidRPr="00494AA6" w:rsidRDefault="00494AA6" w:rsidP="00494AA6">
      <w:pPr>
        <w:pStyle w:val="Pealkiri3"/>
        <w:numPr>
          <w:ilvl w:val="0"/>
          <w:numId w:val="0"/>
        </w:numPr>
        <w:spacing w:before="0" w:after="0"/>
        <w:ind w:left="720" w:hanging="720"/>
        <w:jc w:val="both"/>
        <w:rPr>
          <w:rFonts w:ascii="Times New Roman" w:hAnsi="Times New Roman" w:cs="Times New Roman"/>
          <w:b w:val="0"/>
          <w:bCs w:val="0"/>
          <w:sz w:val="24"/>
          <w:szCs w:val="24"/>
        </w:rPr>
      </w:pPr>
      <w:r w:rsidRPr="00494AA6">
        <w:rPr>
          <w:rFonts w:ascii="Times New Roman" w:hAnsi="Times New Roman" w:cs="Times New Roman"/>
          <w:b w:val="0"/>
          <w:bCs w:val="0"/>
          <w:sz w:val="24"/>
          <w:szCs w:val="24"/>
        </w:rPr>
        <w:t>3.2. pakkumuste esitamine</w:t>
      </w:r>
    </w:p>
    <w:p w14:paraId="584BE44D" w14:textId="77777777" w:rsidR="00494AA6" w:rsidRPr="00494AA6" w:rsidRDefault="00494AA6" w:rsidP="00494AA6">
      <w:pPr>
        <w:autoSpaceDE w:val="0"/>
        <w:autoSpaceDN w:val="0"/>
        <w:adjustRightInd w:val="0"/>
        <w:spacing w:after="0" w:line="240" w:lineRule="auto"/>
        <w:jc w:val="both"/>
        <w:rPr>
          <w:rFonts w:ascii="Times New Roman" w:hAnsi="Times New Roman" w:cs="Times New Roman"/>
          <w:sz w:val="24"/>
          <w:szCs w:val="24"/>
        </w:rPr>
      </w:pPr>
      <w:r w:rsidRPr="00494AA6">
        <w:rPr>
          <w:rFonts w:ascii="Times New Roman" w:hAnsi="Times New Roman" w:cs="Times New Roman"/>
          <w:sz w:val="24"/>
          <w:szCs w:val="24"/>
        </w:rPr>
        <w:t xml:space="preserve">Pakkumus tuleb esitada elektrooniliselt </w:t>
      </w:r>
      <w:proofErr w:type="spellStart"/>
      <w:r w:rsidRPr="00494AA6">
        <w:rPr>
          <w:rFonts w:ascii="Times New Roman" w:hAnsi="Times New Roman" w:cs="Times New Roman"/>
          <w:sz w:val="24"/>
          <w:szCs w:val="24"/>
        </w:rPr>
        <w:t>eRHR</w:t>
      </w:r>
      <w:proofErr w:type="spellEnd"/>
      <w:r w:rsidRPr="00494AA6">
        <w:rPr>
          <w:rFonts w:ascii="Times New Roman" w:hAnsi="Times New Roman" w:cs="Times New Roman"/>
          <w:sz w:val="24"/>
          <w:szCs w:val="24"/>
        </w:rPr>
        <w:t xml:space="preserve">-i keskkonna kaudu aadressil </w:t>
      </w:r>
      <w:hyperlink r:id="rId7" w:history="1">
        <w:r w:rsidRPr="00494AA6">
          <w:rPr>
            <w:rStyle w:val="Hperlink"/>
            <w:rFonts w:ascii="Times New Roman" w:hAnsi="Times New Roman" w:cs="Times New Roman"/>
            <w:sz w:val="24"/>
            <w:szCs w:val="24"/>
          </w:rPr>
          <w:t>https://riigihanked.riik.ee</w:t>
        </w:r>
      </w:hyperlink>
      <w:r w:rsidRPr="00494AA6">
        <w:rPr>
          <w:rFonts w:ascii="Times New Roman" w:hAnsi="Times New Roman" w:cs="Times New Roman"/>
          <w:sz w:val="24"/>
          <w:szCs w:val="24"/>
        </w:rPr>
        <w:t xml:space="preserve"> hanketeates toodud ajaks. </w:t>
      </w:r>
    </w:p>
    <w:p w14:paraId="72824226" w14:textId="77777777" w:rsidR="00494AA6" w:rsidRPr="00494AA6" w:rsidRDefault="00494AA6" w:rsidP="00494AA6">
      <w:pPr>
        <w:pStyle w:val="Pealkiri3"/>
        <w:numPr>
          <w:ilvl w:val="0"/>
          <w:numId w:val="0"/>
        </w:numPr>
        <w:spacing w:before="0" w:after="0"/>
        <w:ind w:left="720" w:hanging="720"/>
        <w:jc w:val="both"/>
        <w:rPr>
          <w:rFonts w:ascii="Times New Roman" w:hAnsi="Times New Roman" w:cs="Times New Roman"/>
          <w:b w:val="0"/>
          <w:bCs w:val="0"/>
          <w:sz w:val="24"/>
          <w:szCs w:val="24"/>
        </w:rPr>
      </w:pPr>
      <w:r w:rsidRPr="00494AA6">
        <w:rPr>
          <w:rFonts w:ascii="Times New Roman" w:hAnsi="Times New Roman" w:cs="Times New Roman"/>
          <w:b w:val="0"/>
          <w:bCs w:val="0"/>
          <w:sz w:val="24"/>
          <w:szCs w:val="24"/>
        </w:rPr>
        <w:t>3.3. pakkumuste avamine</w:t>
      </w:r>
    </w:p>
    <w:p w14:paraId="0A30A664" w14:textId="21E9137F" w:rsidR="00494AA6" w:rsidRPr="00494AA6" w:rsidRDefault="00494AA6" w:rsidP="00494AA6">
      <w:pPr>
        <w:autoSpaceDE w:val="0"/>
        <w:autoSpaceDN w:val="0"/>
        <w:adjustRightInd w:val="0"/>
        <w:spacing w:after="0" w:line="240" w:lineRule="auto"/>
        <w:jc w:val="both"/>
        <w:rPr>
          <w:rFonts w:ascii="Times New Roman" w:hAnsi="Times New Roman" w:cs="Times New Roman"/>
          <w:sz w:val="24"/>
          <w:szCs w:val="24"/>
        </w:rPr>
      </w:pPr>
      <w:r w:rsidRPr="00494AA6">
        <w:rPr>
          <w:rFonts w:ascii="Times New Roman" w:hAnsi="Times New Roman" w:cs="Times New Roman"/>
          <w:sz w:val="24"/>
          <w:szCs w:val="24"/>
        </w:rPr>
        <w:t xml:space="preserve">Pakkumused avatakse hankija poolt </w:t>
      </w:r>
      <w:proofErr w:type="spellStart"/>
      <w:r w:rsidRPr="00494AA6">
        <w:rPr>
          <w:rFonts w:ascii="Times New Roman" w:hAnsi="Times New Roman" w:cs="Times New Roman"/>
          <w:sz w:val="24"/>
          <w:szCs w:val="24"/>
        </w:rPr>
        <w:t>eRHR</w:t>
      </w:r>
      <w:proofErr w:type="spellEnd"/>
      <w:r w:rsidRPr="00494AA6">
        <w:rPr>
          <w:rFonts w:ascii="Times New Roman" w:hAnsi="Times New Roman" w:cs="Times New Roman"/>
          <w:sz w:val="24"/>
          <w:szCs w:val="24"/>
        </w:rPr>
        <w:t>-i keskkonnas hanketeates toodud aja saabumise järel, hiljemalt pakkumuste esitamise tähtpäevaks oleva tööpäeva jooksul. Pakkumuste avamise protokolli ei koostata.</w:t>
      </w:r>
    </w:p>
    <w:p w14:paraId="076C041A" w14:textId="77777777" w:rsidR="00494AA6" w:rsidRPr="00494AA6" w:rsidRDefault="00494AA6" w:rsidP="00494AA6">
      <w:pPr>
        <w:autoSpaceDE w:val="0"/>
        <w:autoSpaceDN w:val="0"/>
        <w:adjustRightInd w:val="0"/>
        <w:spacing w:after="0" w:line="240" w:lineRule="auto"/>
        <w:jc w:val="both"/>
        <w:rPr>
          <w:rFonts w:ascii="Times New Roman" w:hAnsi="Times New Roman" w:cs="Times New Roman"/>
          <w:sz w:val="24"/>
          <w:szCs w:val="24"/>
        </w:rPr>
      </w:pPr>
    </w:p>
    <w:p w14:paraId="55E60EA5" w14:textId="171B3A21" w:rsidR="00494AA6" w:rsidRPr="00494AA6" w:rsidRDefault="00494AA6" w:rsidP="00494AA6">
      <w:pPr>
        <w:pStyle w:val="Pealkiri2"/>
        <w:spacing w:before="0" w:after="0"/>
        <w:ind w:left="0"/>
        <w:jc w:val="both"/>
        <w:rPr>
          <w:rFonts w:ascii="Times New Roman" w:hAnsi="Times New Roman" w:cs="Times New Roman"/>
          <w:i w:val="0"/>
          <w:iCs w:val="0"/>
          <w:sz w:val="24"/>
          <w:szCs w:val="24"/>
        </w:rPr>
      </w:pPr>
      <w:r w:rsidRPr="00494AA6">
        <w:rPr>
          <w:rFonts w:ascii="Times New Roman" w:hAnsi="Times New Roman" w:cs="Times New Roman"/>
          <w:i w:val="0"/>
          <w:iCs w:val="0"/>
          <w:sz w:val="24"/>
          <w:szCs w:val="24"/>
        </w:rPr>
        <w:t xml:space="preserve">4. Hanketingimused ja tehniline kirjeldus </w:t>
      </w:r>
    </w:p>
    <w:p w14:paraId="476671A8" w14:textId="32D78114" w:rsidR="00494AA6" w:rsidRDefault="00494AA6" w:rsidP="00494AA6">
      <w:pPr>
        <w:pStyle w:val="Loendilik"/>
        <w:numPr>
          <w:ilvl w:val="1"/>
          <w:numId w:val="4"/>
        </w:numPr>
        <w:ind w:left="0" w:firstLine="0"/>
        <w:contextualSpacing w:val="0"/>
        <w:jc w:val="both"/>
      </w:pPr>
      <w:r w:rsidRPr="00494AA6">
        <w:t xml:space="preserve">Hanke tingimused ja tehniline kirjeldus on esitatud punktis 1.4 nimetatud dünaamilise hankesüsteemi pakkumuse esitamise ettepanekus ning käesolevas pakkumuse esitamise ettepanekus  ja selle lisades. </w:t>
      </w:r>
    </w:p>
    <w:p w14:paraId="16D9DE77" w14:textId="65585BD8" w:rsidR="003775B6" w:rsidRPr="00494AA6" w:rsidRDefault="003775B6" w:rsidP="00494AA6">
      <w:pPr>
        <w:pStyle w:val="Loendilik"/>
        <w:numPr>
          <w:ilvl w:val="1"/>
          <w:numId w:val="4"/>
        </w:numPr>
        <w:ind w:left="0" w:firstLine="0"/>
        <w:contextualSpacing w:val="0"/>
        <w:jc w:val="both"/>
      </w:pPr>
      <w:r>
        <w:t xml:space="preserve">Hankelepingu täitmise tähtaeg: 12 kuud alates sõlmimisest. </w:t>
      </w:r>
    </w:p>
    <w:p w14:paraId="107D10B3" w14:textId="77777777" w:rsidR="00494AA6" w:rsidRPr="00494AA6" w:rsidRDefault="00494AA6" w:rsidP="00494AA6">
      <w:pPr>
        <w:pStyle w:val="Pealkiri2"/>
        <w:spacing w:before="0" w:after="0"/>
        <w:ind w:left="0" w:firstLine="0"/>
        <w:jc w:val="both"/>
        <w:rPr>
          <w:rFonts w:ascii="Times New Roman" w:hAnsi="Times New Roman" w:cs="Times New Roman"/>
          <w:b w:val="0"/>
          <w:bCs w:val="0"/>
          <w:i w:val="0"/>
          <w:iCs w:val="0"/>
          <w:sz w:val="24"/>
          <w:szCs w:val="24"/>
        </w:rPr>
      </w:pPr>
    </w:p>
    <w:p w14:paraId="643499FF" w14:textId="0D7D06DD" w:rsidR="00494AA6" w:rsidRPr="00494AA6" w:rsidRDefault="00494AA6" w:rsidP="00494AA6">
      <w:pPr>
        <w:pStyle w:val="Pealkiri2"/>
        <w:spacing w:before="0" w:after="0"/>
        <w:ind w:left="0" w:firstLine="0"/>
        <w:jc w:val="both"/>
        <w:rPr>
          <w:rFonts w:ascii="Times New Roman" w:hAnsi="Times New Roman" w:cs="Times New Roman"/>
          <w:i w:val="0"/>
          <w:iCs w:val="0"/>
          <w:sz w:val="24"/>
          <w:szCs w:val="24"/>
        </w:rPr>
      </w:pPr>
      <w:r w:rsidRPr="00494AA6">
        <w:rPr>
          <w:rFonts w:ascii="Times New Roman" w:hAnsi="Times New Roman" w:cs="Times New Roman"/>
          <w:i w:val="0"/>
          <w:iCs w:val="0"/>
          <w:sz w:val="24"/>
          <w:szCs w:val="24"/>
        </w:rPr>
        <w:t>5. Pakkumuste hinna ja eseme väljendamise viis ja hindamiskriteeriumid</w:t>
      </w:r>
    </w:p>
    <w:p w14:paraId="5104AA32" w14:textId="77777777" w:rsidR="00494AA6" w:rsidRPr="00494AA6" w:rsidRDefault="00494AA6" w:rsidP="00494AA6">
      <w:pPr>
        <w:pStyle w:val="Loendilik"/>
        <w:numPr>
          <w:ilvl w:val="1"/>
          <w:numId w:val="2"/>
        </w:numPr>
        <w:ind w:left="0" w:firstLine="0"/>
        <w:contextualSpacing w:val="0"/>
        <w:jc w:val="both"/>
      </w:pPr>
      <w:r w:rsidRPr="00494AA6">
        <w:t xml:space="preserve"> Pakkuja esitab </w:t>
      </w:r>
      <w:proofErr w:type="spellStart"/>
      <w:r w:rsidRPr="00494AA6">
        <w:t>eRHR</w:t>
      </w:r>
      <w:proofErr w:type="spellEnd"/>
      <w:r w:rsidRPr="00494AA6">
        <w:t xml:space="preserve">-i keskkonna täidetava pakkumuse maksumuse vormi. </w:t>
      </w:r>
    </w:p>
    <w:p w14:paraId="3B0222D8" w14:textId="77777777" w:rsidR="00494AA6" w:rsidRPr="00494AA6" w:rsidRDefault="00494AA6" w:rsidP="00494AA6">
      <w:pPr>
        <w:pStyle w:val="Loendilik"/>
        <w:numPr>
          <w:ilvl w:val="1"/>
          <w:numId w:val="2"/>
        </w:numPr>
        <w:ind w:left="0" w:firstLine="0"/>
        <w:contextualSpacing w:val="0"/>
        <w:jc w:val="both"/>
      </w:pPr>
      <w:r w:rsidRPr="00494AA6">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5BFF9AC6" w14:textId="77777777" w:rsidR="00494AA6" w:rsidRPr="00494AA6" w:rsidRDefault="00494AA6" w:rsidP="00494AA6">
      <w:pPr>
        <w:pStyle w:val="Loendilik"/>
        <w:numPr>
          <w:ilvl w:val="1"/>
          <w:numId w:val="2"/>
        </w:numPr>
        <w:ind w:left="0" w:firstLine="0"/>
        <w:contextualSpacing w:val="0"/>
        <w:jc w:val="both"/>
      </w:pPr>
      <w:r w:rsidRPr="00494AA6">
        <w:t xml:space="preserve">Hankija tunnistab edukaks pakkumuste hindamise kriteeriumide kohaselt majanduslikult soodsaima pakkumuse. Hankija arvestab majanduslikult soodsaima pakkumuse </w:t>
      </w:r>
      <w:r w:rsidRPr="00494AA6">
        <w:lastRenderedPageBreak/>
        <w:t xml:space="preserve">väljaselgitamisel ainult pakkumuse maksumust ja tunnistab edukaks kõige madalama maksumusega (suurima punktisummaga) pakkumuse. </w:t>
      </w:r>
    </w:p>
    <w:p w14:paraId="77E183C1" w14:textId="77777777" w:rsidR="00494AA6" w:rsidRPr="00494AA6" w:rsidRDefault="00494AA6" w:rsidP="00494AA6">
      <w:pPr>
        <w:pStyle w:val="Loendilik"/>
        <w:numPr>
          <w:ilvl w:val="1"/>
          <w:numId w:val="2"/>
        </w:numPr>
        <w:ind w:left="0" w:firstLine="0"/>
        <w:contextualSpacing w:val="0"/>
        <w:jc w:val="both"/>
      </w:pPr>
      <w:r w:rsidRPr="00494AA6">
        <w:t>Kui võrdse maksumusega (suurima punktisummaga) pakkumuse on esitanud rohkem kui üks pakkuja,  siis heidetakse pakkujate vahel liisku. Liisuheitmise koht ja ajakava teatatakse eelnevalt pakkujatele ning nende volitatud esindajatel on õigus viibida liisuheitmise juures.</w:t>
      </w:r>
    </w:p>
    <w:p w14:paraId="5D26B34A" w14:textId="77777777" w:rsidR="00494AA6" w:rsidRPr="00494AA6" w:rsidRDefault="00494AA6" w:rsidP="00494AA6">
      <w:pPr>
        <w:pStyle w:val="Loendilik"/>
        <w:ind w:left="0"/>
        <w:contextualSpacing w:val="0"/>
        <w:jc w:val="both"/>
      </w:pPr>
    </w:p>
    <w:p w14:paraId="0C453636" w14:textId="5BBB5D3C" w:rsidR="00494AA6" w:rsidRPr="00494AA6" w:rsidRDefault="00494AA6" w:rsidP="00494AA6">
      <w:pPr>
        <w:pStyle w:val="Pealkiri2"/>
        <w:numPr>
          <w:ilvl w:val="0"/>
          <w:numId w:val="2"/>
        </w:numPr>
        <w:spacing w:before="0" w:after="0"/>
        <w:jc w:val="both"/>
        <w:rPr>
          <w:rFonts w:ascii="Times New Roman" w:hAnsi="Times New Roman" w:cs="Times New Roman"/>
          <w:i w:val="0"/>
          <w:iCs w:val="0"/>
          <w:sz w:val="24"/>
          <w:szCs w:val="24"/>
        </w:rPr>
      </w:pPr>
      <w:r w:rsidRPr="00494AA6">
        <w:rPr>
          <w:rFonts w:ascii="Times New Roman" w:hAnsi="Times New Roman" w:cs="Times New Roman"/>
          <w:i w:val="0"/>
          <w:iCs w:val="0"/>
          <w:sz w:val="24"/>
          <w:szCs w:val="24"/>
        </w:rPr>
        <w:t>Hankija sätestatud tingimused hankelepingu sõlmimisel</w:t>
      </w:r>
    </w:p>
    <w:p w14:paraId="563D5AA1" w14:textId="50AEF0D9" w:rsidR="00494AA6" w:rsidRPr="00494AA6" w:rsidRDefault="00494AA6" w:rsidP="00494AA6">
      <w:pPr>
        <w:tabs>
          <w:tab w:val="left" w:pos="567"/>
        </w:tabs>
        <w:spacing w:after="0" w:line="240" w:lineRule="auto"/>
        <w:jc w:val="both"/>
        <w:rPr>
          <w:rFonts w:ascii="Times New Roman" w:hAnsi="Times New Roman" w:cs="Times New Roman"/>
          <w:sz w:val="24"/>
          <w:szCs w:val="24"/>
        </w:rPr>
      </w:pPr>
      <w:r w:rsidRPr="00494AA6">
        <w:rPr>
          <w:rFonts w:ascii="Times New Roman" w:hAnsi="Times New Roman" w:cs="Times New Roman"/>
          <w:sz w:val="24"/>
          <w:szCs w:val="24"/>
        </w:rPr>
        <w:t>6.1. Hanke läbiviimise tulemusena sõlmitakse edukaks tunnistatud pakkujaga hankeleping. Hankeleping sõlmitakse mõistlikul esimesel võimalusel peale hankemenetluses lepingu sõlmimise võimaluse tekkimist ning pakkuja kohustub lepingu allkirjastama koheselt peale hankijalt vastavasisulise ettepaneku saamist.</w:t>
      </w:r>
    </w:p>
    <w:p w14:paraId="2074F3D2" w14:textId="77777777" w:rsidR="00494AA6" w:rsidRPr="00494AA6" w:rsidRDefault="00494AA6" w:rsidP="00494AA6">
      <w:pPr>
        <w:pStyle w:val="Loendilik"/>
        <w:numPr>
          <w:ilvl w:val="1"/>
          <w:numId w:val="3"/>
        </w:numPr>
        <w:ind w:left="0" w:firstLine="0"/>
        <w:jc w:val="both"/>
      </w:pPr>
      <w:r w:rsidRPr="00494AA6">
        <w:t>Hankelepinguga ei võrdsustata edukaks tunnistatud pakkumust, vaid sõlmitakse eraldi hankeleping.</w:t>
      </w:r>
    </w:p>
    <w:p w14:paraId="41BA91EF" w14:textId="77777777" w:rsidR="00494AA6" w:rsidRPr="00494AA6" w:rsidRDefault="00494AA6" w:rsidP="00494AA6">
      <w:pPr>
        <w:pStyle w:val="Loendilik"/>
        <w:tabs>
          <w:tab w:val="left" w:pos="567"/>
        </w:tabs>
        <w:ind w:left="0"/>
        <w:contextualSpacing w:val="0"/>
        <w:jc w:val="both"/>
      </w:pPr>
    </w:p>
    <w:p w14:paraId="2D7D6514" w14:textId="4E5A2D57" w:rsidR="00494AA6" w:rsidRPr="00494AA6" w:rsidRDefault="00494AA6" w:rsidP="00494AA6">
      <w:pPr>
        <w:pStyle w:val="Pealkiri2"/>
        <w:numPr>
          <w:ilvl w:val="0"/>
          <w:numId w:val="0"/>
        </w:numPr>
        <w:spacing w:before="0" w:after="0"/>
        <w:jc w:val="both"/>
        <w:rPr>
          <w:rFonts w:ascii="Times New Roman" w:hAnsi="Times New Roman" w:cs="Times New Roman"/>
          <w:i w:val="0"/>
          <w:iCs w:val="0"/>
          <w:sz w:val="24"/>
          <w:szCs w:val="24"/>
        </w:rPr>
      </w:pPr>
      <w:r w:rsidRPr="00494AA6">
        <w:rPr>
          <w:rFonts w:ascii="Times New Roman" w:hAnsi="Times New Roman" w:cs="Times New Roman"/>
          <w:i w:val="0"/>
          <w:iCs w:val="0"/>
          <w:sz w:val="24"/>
          <w:szCs w:val="24"/>
        </w:rPr>
        <w:t xml:space="preserve">7. Märkus selle kohta, millisel juhul </w:t>
      </w:r>
      <w:r>
        <w:rPr>
          <w:rFonts w:ascii="Times New Roman" w:hAnsi="Times New Roman" w:cs="Times New Roman"/>
          <w:i w:val="0"/>
          <w:iCs w:val="0"/>
          <w:sz w:val="24"/>
          <w:szCs w:val="24"/>
        </w:rPr>
        <w:t>h</w:t>
      </w:r>
      <w:r w:rsidRPr="00494AA6">
        <w:rPr>
          <w:rFonts w:ascii="Times New Roman" w:hAnsi="Times New Roman" w:cs="Times New Roman"/>
          <w:i w:val="0"/>
          <w:iCs w:val="0"/>
          <w:sz w:val="24"/>
          <w:szCs w:val="24"/>
        </w:rPr>
        <w:t>ankija jätab endale võimaluse lükata tagasi kõik pakkumused</w:t>
      </w:r>
    </w:p>
    <w:p w14:paraId="3E9B6F48" w14:textId="77777777" w:rsidR="00494AA6" w:rsidRPr="00494AA6" w:rsidRDefault="00494AA6" w:rsidP="00494AA6">
      <w:pPr>
        <w:spacing w:after="0" w:line="240" w:lineRule="auto"/>
        <w:jc w:val="both"/>
        <w:rPr>
          <w:rFonts w:ascii="Times New Roman" w:hAnsi="Times New Roman" w:cs="Times New Roman"/>
          <w:sz w:val="24"/>
          <w:szCs w:val="24"/>
        </w:rPr>
      </w:pPr>
      <w:r w:rsidRPr="00494AA6">
        <w:rPr>
          <w:rFonts w:ascii="Times New Roman" w:hAnsi="Times New Roman" w:cs="Times New Roman"/>
          <w:sz w:val="24"/>
          <w:szCs w:val="24"/>
        </w:rPr>
        <w:t>Hankija jätab endale võimaluse tagasi lükata kõik pakkumused, kui:</w:t>
      </w:r>
    </w:p>
    <w:p w14:paraId="6C08EDC7" w14:textId="77777777" w:rsidR="00494AA6" w:rsidRPr="00494AA6" w:rsidRDefault="00494AA6" w:rsidP="00494AA6">
      <w:pPr>
        <w:spacing w:after="0" w:line="240" w:lineRule="auto"/>
        <w:jc w:val="both"/>
        <w:rPr>
          <w:rFonts w:ascii="Times New Roman" w:hAnsi="Times New Roman" w:cs="Times New Roman"/>
          <w:sz w:val="24"/>
          <w:szCs w:val="24"/>
        </w:rPr>
      </w:pPr>
      <w:r w:rsidRPr="00494AA6">
        <w:rPr>
          <w:rFonts w:ascii="Times New Roman" w:hAnsi="Times New Roman" w:cs="Times New Roman"/>
          <w:sz w:val="24"/>
          <w:szCs w:val="24"/>
        </w:rPr>
        <w:t>7.1. kõigi pakkumuste või vastavaks tunnistatud pakkumuste maksumused ületavad hanke teostamiseks ettenähtud summa või kui kõik pakkumused on hankija jaoks muul moel ebamõistlikult kallid;</w:t>
      </w:r>
    </w:p>
    <w:p w14:paraId="2D96D638" w14:textId="77777777" w:rsidR="00494AA6" w:rsidRPr="00494AA6" w:rsidRDefault="00494AA6" w:rsidP="00494AA6">
      <w:pPr>
        <w:spacing w:after="0" w:line="240" w:lineRule="auto"/>
        <w:jc w:val="both"/>
        <w:rPr>
          <w:rFonts w:ascii="Times New Roman" w:hAnsi="Times New Roman" w:cs="Times New Roman"/>
          <w:sz w:val="24"/>
          <w:szCs w:val="24"/>
        </w:rPr>
      </w:pPr>
      <w:r w:rsidRPr="00494AA6">
        <w:rPr>
          <w:rFonts w:ascii="Times New Roman" w:hAnsi="Times New Roman" w:cs="Times New Roman"/>
          <w:sz w:val="24"/>
          <w:szCs w:val="24"/>
        </w:rPr>
        <w:t>7.2. 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0EA4DD9E" w14:textId="77777777" w:rsidR="00494AA6" w:rsidRPr="00494AA6" w:rsidRDefault="00494AA6" w:rsidP="00494AA6">
      <w:pPr>
        <w:spacing w:after="0" w:line="240" w:lineRule="auto"/>
        <w:jc w:val="both"/>
        <w:rPr>
          <w:rFonts w:ascii="Times New Roman" w:hAnsi="Times New Roman" w:cs="Times New Roman"/>
          <w:sz w:val="24"/>
          <w:szCs w:val="24"/>
        </w:rPr>
      </w:pPr>
      <w:r w:rsidRPr="00494AA6">
        <w:rPr>
          <w:rFonts w:ascii="Times New Roman" w:hAnsi="Times New Roman" w:cs="Times New Roman"/>
          <w:sz w:val="24"/>
          <w:szCs w:val="24"/>
        </w:rPr>
        <w:t>7.3. kui langeb ära vajadus asja ostmise või teenuse tellimise järele põhjusel, mis ei sõltu hankijast või põhjusel, mis sõltub või tuleneb seadusandluse muutumisest, kõrgemalseisvate asutuste haldusaktidest ja toimingutest või RMK nõukogu poolt investeeringute eelarve muutmisest.</w:t>
      </w:r>
    </w:p>
    <w:p w14:paraId="72AD35EE" w14:textId="77777777" w:rsidR="00494AA6" w:rsidRPr="00494AA6" w:rsidRDefault="00494AA6" w:rsidP="00494AA6">
      <w:pPr>
        <w:spacing w:after="0" w:line="240" w:lineRule="auto"/>
        <w:jc w:val="both"/>
        <w:rPr>
          <w:rFonts w:ascii="Times New Roman" w:hAnsi="Times New Roman" w:cs="Times New Roman"/>
          <w:sz w:val="24"/>
          <w:szCs w:val="24"/>
        </w:rPr>
      </w:pPr>
    </w:p>
    <w:sectPr w:rsidR="00494AA6" w:rsidRPr="00494AA6">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A5429" w14:textId="77777777" w:rsidR="007D5A07" w:rsidRDefault="007D5A07" w:rsidP="007D5A07">
      <w:pPr>
        <w:spacing w:after="0" w:line="240" w:lineRule="auto"/>
      </w:pPr>
      <w:r>
        <w:separator/>
      </w:r>
    </w:p>
  </w:endnote>
  <w:endnote w:type="continuationSeparator" w:id="0">
    <w:p w14:paraId="116B5CA1" w14:textId="77777777" w:rsidR="007D5A07" w:rsidRDefault="007D5A07" w:rsidP="007D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26A06" w14:textId="77777777" w:rsidR="007D5A07" w:rsidRDefault="007D5A07" w:rsidP="007D5A07">
      <w:pPr>
        <w:spacing w:after="0" w:line="240" w:lineRule="auto"/>
      </w:pPr>
      <w:r>
        <w:separator/>
      </w:r>
    </w:p>
  </w:footnote>
  <w:footnote w:type="continuationSeparator" w:id="0">
    <w:p w14:paraId="04D80855" w14:textId="77777777" w:rsidR="007D5A07" w:rsidRDefault="007D5A07" w:rsidP="007D5A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5FD15" w14:textId="77777777" w:rsidR="007D5A07" w:rsidRDefault="007D5A07" w:rsidP="007D5A07">
    <w:pPr>
      <w:pStyle w:val="Pis"/>
      <w:spacing w:before="240" w:after="240"/>
    </w:pPr>
    <w:r>
      <w:t xml:space="preserve">RMK piiratud hankemenetlus: </w:t>
    </w:r>
    <w:r w:rsidRPr="00394FB8">
      <w:t>Katastrimõõdistamine ja piiri tähistamine 2 (Tartumaa, Metsalaane)</w:t>
    </w:r>
  </w:p>
  <w:p w14:paraId="61176347" w14:textId="110452A0" w:rsidR="007D5A07" w:rsidRDefault="007D5A07" w:rsidP="007D5A07">
    <w:pPr>
      <w:pStyle w:val="Pis"/>
      <w:spacing w:before="240" w:after="240"/>
    </w:pPr>
    <w:r>
      <w:t>Viitenumber: 278142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12751154">
    <w:abstractNumId w:val="0"/>
  </w:num>
  <w:num w:numId="2" w16cid:durableId="181092858">
    <w:abstractNumId w:val="2"/>
  </w:num>
  <w:num w:numId="3" w16cid:durableId="418674267">
    <w:abstractNumId w:val="1"/>
  </w:num>
  <w:num w:numId="4" w16cid:durableId="12088316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3775B6"/>
    <w:rsid w:val="00494AA6"/>
    <w:rsid w:val="007D5A07"/>
    <w:rsid w:val="00804C8A"/>
    <w:rsid w:val="00D7428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2">
    <w:name w:val="heading 2"/>
    <w:basedOn w:val="Normaallaad"/>
    <w:next w:val="Normaallaad"/>
    <w:link w:val="Pealkiri2Mrk"/>
    <w:qFormat/>
    <w:rsid w:val="00494AA6"/>
    <w:pPr>
      <w:keepNext/>
      <w:numPr>
        <w:ilvl w:val="1"/>
        <w:numId w:val="1"/>
      </w:numPr>
      <w:suppressAutoHyphens/>
      <w:spacing w:before="240" w:after="60" w:line="240" w:lineRule="auto"/>
      <w:outlineLvl w:val="1"/>
    </w:pPr>
    <w:rPr>
      <w:rFonts w:ascii="Arial" w:eastAsia="Times New Roman" w:hAnsi="Arial" w:cs="Arial"/>
      <w:b/>
      <w:bCs/>
      <w:i/>
      <w:iCs/>
      <w:kern w:val="0"/>
      <w:sz w:val="28"/>
      <w:szCs w:val="28"/>
      <w:lang w:eastAsia="ar-SA"/>
      <w14:ligatures w14:val="none"/>
    </w:rPr>
  </w:style>
  <w:style w:type="paragraph" w:styleId="Pealkiri3">
    <w:name w:val="heading 3"/>
    <w:basedOn w:val="Normaallaad"/>
    <w:next w:val="Normaallaad"/>
    <w:link w:val="Pealkiri3Mrk"/>
    <w:qFormat/>
    <w:rsid w:val="00494AA6"/>
    <w:pPr>
      <w:keepNext/>
      <w:numPr>
        <w:ilvl w:val="2"/>
        <w:numId w:val="1"/>
      </w:numPr>
      <w:suppressAutoHyphens/>
      <w:spacing w:before="240" w:after="60" w:line="240" w:lineRule="auto"/>
      <w:outlineLvl w:val="2"/>
    </w:pPr>
    <w:rPr>
      <w:rFonts w:ascii="Arial" w:eastAsia="Times New Roman" w:hAnsi="Arial" w:cs="Arial"/>
      <w:b/>
      <w:bCs/>
      <w:kern w:val="0"/>
      <w:sz w:val="26"/>
      <w:szCs w:val="26"/>
      <w:lang w:eastAsia="ar-SA"/>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494AA6"/>
    <w:rPr>
      <w:rFonts w:ascii="Arial" w:eastAsia="Times New Roman" w:hAnsi="Arial" w:cs="Arial"/>
      <w:b/>
      <w:bCs/>
      <w:i/>
      <w:iCs/>
      <w:kern w:val="0"/>
      <w:sz w:val="28"/>
      <w:szCs w:val="28"/>
      <w:lang w:eastAsia="ar-SA"/>
      <w14:ligatures w14:val="none"/>
    </w:rPr>
  </w:style>
  <w:style w:type="character" w:customStyle="1" w:styleId="Pealkiri3Mrk">
    <w:name w:val="Pealkiri 3 Märk"/>
    <w:basedOn w:val="Liguvaikefont"/>
    <w:link w:val="Pealkiri3"/>
    <w:rsid w:val="00494AA6"/>
    <w:rPr>
      <w:rFonts w:ascii="Arial" w:eastAsia="Times New Roman" w:hAnsi="Arial" w:cs="Arial"/>
      <w:b/>
      <w:bCs/>
      <w:kern w:val="0"/>
      <w:sz w:val="26"/>
      <w:szCs w:val="26"/>
      <w:lang w:eastAsia="ar-SA"/>
      <w14:ligatures w14:val="none"/>
    </w:rPr>
  </w:style>
  <w:style w:type="character" w:styleId="Hperlink">
    <w:name w:val="Hyperlink"/>
    <w:rsid w:val="00494AA6"/>
    <w:rPr>
      <w:color w:val="000080"/>
      <w:u w:val="single"/>
    </w:rPr>
  </w:style>
  <w:style w:type="paragraph" w:styleId="Pis">
    <w:name w:val="header"/>
    <w:basedOn w:val="Normaallaad"/>
    <w:link w:val="PisMrk"/>
    <w:uiPriority w:val="99"/>
    <w:rsid w:val="00494AA6"/>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PisMrk">
    <w:name w:val="Päis Märk"/>
    <w:basedOn w:val="Liguvaikefont"/>
    <w:link w:val="Pis"/>
    <w:uiPriority w:val="99"/>
    <w:rsid w:val="00494AA6"/>
    <w:rPr>
      <w:rFonts w:ascii="Times New Roman" w:eastAsia="Times New Roman" w:hAnsi="Times New Roman" w:cs="Times New Roman"/>
      <w:kern w:val="0"/>
      <w:sz w:val="24"/>
      <w:szCs w:val="24"/>
      <w:lang w:eastAsia="ar-SA"/>
      <w14:ligatures w14:val="none"/>
    </w:rPr>
  </w:style>
  <w:style w:type="paragraph" w:styleId="Loendilik">
    <w:name w:val="List Paragraph"/>
    <w:aliases w:val="Mummuga loetelu,Loendi l›ik"/>
    <w:basedOn w:val="Normaallaad"/>
    <w:link w:val="LoendilikMrk"/>
    <w:uiPriority w:val="34"/>
    <w:qFormat/>
    <w:rsid w:val="00494AA6"/>
    <w:pPr>
      <w:suppressAutoHyphens/>
      <w:spacing w:after="0" w:line="240" w:lineRule="auto"/>
      <w:ind w:left="720"/>
      <w:contextualSpacing/>
    </w:pPr>
    <w:rPr>
      <w:rFonts w:ascii="Times New Roman" w:eastAsia="Times New Roman" w:hAnsi="Times New Roman" w:cs="Times New Roman"/>
      <w:kern w:val="0"/>
      <w:sz w:val="24"/>
      <w:szCs w:val="24"/>
      <w:lang w:eastAsia="ar-SA"/>
      <w14:ligatures w14:val="none"/>
    </w:rPr>
  </w:style>
  <w:style w:type="character" w:customStyle="1" w:styleId="LoendilikMrk">
    <w:name w:val="Loendi lõik Märk"/>
    <w:aliases w:val="Mummuga loetelu Märk,Loendi l›ik Märk"/>
    <w:link w:val="Loendilik"/>
    <w:uiPriority w:val="34"/>
    <w:locked/>
    <w:rsid w:val="00494AA6"/>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uiPriority w:val="99"/>
    <w:unhideWhenUsed/>
    <w:rsid w:val="007D5A07"/>
    <w:pPr>
      <w:tabs>
        <w:tab w:val="center" w:pos="4513"/>
        <w:tab w:val="right" w:pos="9026"/>
      </w:tabs>
      <w:spacing w:after="0" w:line="240" w:lineRule="auto"/>
    </w:pPr>
  </w:style>
  <w:style w:type="character" w:customStyle="1" w:styleId="JalusMrk">
    <w:name w:val="Jalus Märk"/>
    <w:basedOn w:val="Liguvaikefont"/>
    <w:link w:val="Jalus"/>
    <w:uiPriority w:val="99"/>
    <w:rsid w:val="007D5A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riigihanked.riik.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613</Words>
  <Characters>3557</Characters>
  <Application>Microsoft Office Word</Application>
  <DocSecurity>0</DocSecurity>
  <Lines>29</Lines>
  <Paragraphs>8</Paragraphs>
  <ScaleCrop>false</ScaleCrop>
  <Company/>
  <LinksUpToDate>false</LinksUpToDate>
  <CharactersWithSpaces>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Maarja-Viorika Vasko</cp:lastModifiedBy>
  <cp:revision>3</cp:revision>
  <dcterms:created xsi:type="dcterms:W3CDTF">2024-04-08T11:17:00Z</dcterms:created>
  <dcterms:modified xsi:type="dcterms:W3CDTF">2024-04-08T11:45:00Z</dcterms:modified>
</cp:coreProperties>
</file>